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68B36B" w14:textId="6B026874" w:rsidR="00722CFF" w:rsidRDefault="00722CFF" w:rsidP="00722CFF">
      <w:pPr>
        <w:tabs>
          <w:tab w:val="left" w:pos="1394"/>
        </w:tabs>
      </w:pPr>
      <w:r w:rsidRPr="000E0963">
        <w:rPr>
          <w:noProof/>
        </w:rPr>
        <w:drawing>
          <wp:inline distT="0" distB="0" distL="0" distR="0" wp14:anchorId="46CCD087" wp14:editId="3C502E06">
            <wp:extent cx="1371600" cy="1371600"/>
            <wp:effectExtent l="0" t="0" r="0" b="0"/>
            <wp:docPr id="1" name="Obrázek 1" descr="D:\_LOGA\_loga SM\SM logo nové modrá čtyři řádk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" descr="D:\_LOGA\_loga SM\SM logo nové modrá čtyři řádky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B7EAAF" w14:textId="204E964C" w:rsidR="00722CFF" w:rsidRDefault="00722CFF" w:rsidP="00722CFF">
      <w:pPr>
        <w:tabs>
          <w:tab w:val="left" w:pos="1394"/>
        </w:tabs>
        <w:jc w:val="right"/>
        <w:rPr>
          <w:rFonts w:ascii="Calibri" w:eastAsia="Calibri" w:hAnsi="Calibri"/>
          <w:sz w:val="22"/>
          <w:szCs w:val="22"/>
          <w:lang w:eastAsia="en-US"/>
        </w:rPr>
      </w:pPr>
      <w:r w:rsidRPr="002F1823">
        <w:rPr>
          <w:rFonts w:ascii="Calibri" w:eastAsia="Calibri" w:hAnsi="Calibri"/>
          <w:sz w:val="22"/>
          <w:szCs w:val="22"/>
          <w:lang w:eastAsia="en-US"/>
        </w:rPr>
        <w:t xml:space="preserve">Tisková zpráva, </w:t>
      </w:r>
      <w:r>
        <w:rPr>
          <w:rFonts w:ascii="Calibri" w:eastAsia="Calibri" w:hAnsi="Calibri"/>
          <w:sz w:val="22"/>
          <w:szCs w:val="22"/>
          <w:lang w:eastAsia="en-US"/>
        </w:rPr>
        <w:t>2</w:t>
      </w:r>
      <w:r w:rsidR="00AB7A36">
        <w:rPr>
          <w:rFonts w:ascii="Calibri" w:eastAsia="Calibri" w:hAnsi="Calibri"/>
          <w:sz w:val="22"/>
          <w:szCs w:val="22"/>
          <w:lang w:eastAsia="en-US"/>
        </w:rPr>
        <w:t>6</w:t>
      </w:r>
      <w:r w:rsidRPr="002F1823">
        <w:rPr>
          <w:rFonts w:ascii="Calibri" w:eastAsia="Calibri" w:hAnsi="Calibri"/>
          <w:sz w:val="22"/>
          <w:szCs w:val="22"/>
          <w:lang w:eastAsia="en-US"/>
        </w:rPr>
        <w:t>. července 2022</w:t>
      </w:r>
      <w:r w:rsidR="00AB7A36">
        <w:rPr>
          <w:rFonts w:ascii="Calibri" w:eastAsia="Calibri" w:hAnsi="Calibri"/>
          <w:sz w:val="22"/>
          <w:szCs w:val="22"/>
          <w:lang w:eastAsia="en-US"/>
        </w:rPr>
        <w:t>, Uherské Hradiště</w:t>
      </w:r>
    </w:p>
    <w:p w14:paraId="01E8AA85" w14:textId="77777777" w:rsidR="00AB7A36" w:rsidRPr="002F1823" w:rsidRDefault="00AB7A36" w:rsidP="00722CFF">
      <w:pPr>
        <w:tabs>
          <w:tab w:val="left" w:pos="1394"/>
        </w:tabs>
        <w:jc w:val="right"/>
        <w:rPr>
          <w:rFonts w:ascii="Calibri" w:eastAsia="Calibri" w:hAnsi="Calibri"/>
          <w:sz w:val="22"/>
          <w:szCs w:val="22"/>
          <w:lang w:eastAsia="en-US"/>
        </w:rPr>
      </w:pPr>
    </w:p>
    <w:p w14:paraId="3923CB5A" w14:textId="7B39A1B0" w:rsidR="00722CFF" w:rsidRPr="00AB7A36" w:rsidRDefault="00AB7A36" w:rsidP="00722CFF">
      <w:pPr>
        <w:pStyle w:val="Normlnweb"/>
        <w:shd w:val="clear" w:color="auto" w:fill="FFFFFF"/>
        <w:spacing w:before="0" w:beforeAutospacing="0" w:after="0" w:afterAutospacing="0"/>
        <w:rPr>
          <w:rFonts w:ascii="Calibri" w:hAnsi="Calibri" w:cs="Calibri"/>
          <w:b/>
          <w:sz w:val="32"/>
        </w:rPr>
      </w:pPr>
      <w:r w:rsidRPr="00AB7A36">
        <w:rPr>
          <w:rFonts w:ascii="Calibri" w:hAnsi="Calibri" w:cs="Calibri"/>
          <w:b/>
          <w:sz w:val="32"/>
        </w:rPr>
        <w:t>Svět filmových návrhů i dětských leporel představí</w:t>
      </w:r>
      <w:r w:rsidR="0070701F">
        <w:rPr>
          <w:rFonts w:ascii="Calibri" w:hAnsi="Calibri" w:cs="Calibri"/>
          <w:b/>
          <w:sz w:val="32"/>
        </w:rPr>
        <w:t xml:space="preserve"> unikátní</w:t>
      </w:r>
      <w:r w:rsidRPr="00AB7A36">
        <w:rPr>
          <w:rFonts w:ascii="Calibri" w:hAnsi="Calibri" w:cs="Calibri"/>
          <w:b/>
          <w:sz w:val="32"/>
        </w:rPr>
        <w:t xml:space="preserve"> výstava Slováckého muzea</w:t>
      </w:r>
    </w:p>
    <w:p w14:paraId="426D659A" w14:textId="79DFAD51" w:rsidR="00AB7A36" w:rsidRDefault="00AB7A36" w:rsidP="00722CFF">
      <w:pPr>
        <w:pStyle w:val="Normlnweb"/>
        <w:shd w:val="clear" w:color="auto" w:fill="FFFFFF"/>
        <w:spacing w:before="0" w:beforeAutospacing="0" w:after="0" w:afterAutospacing="0"/>
        <w:rPr>
          <w:rFonts w:ascii="Calibri" w:hAnsi="Calibri" w:cs="Calibri"/>
          <w:color w:val="4472C4" w:themeColor="accent1"/>
        </w:rPr>
      </w:pPr>
    </w:p>
    <w:p w14:paraId="1508FD9B" w14:textId="77777777" w:rsidR="00AB7A36" w:rsidRPr="00A20781" w:rsidRDefault="00AB7A36" w:rsidP="00722CFF">
      <w:pPr>
        <w:pStyle w:val="Normlnweb"/>
        <w:shd w:val="clear" w:color="auto" w:fill="FFFFFF"/>
        <w:spacing w:before="0" w:beforeAutospacing="0" w:after="0" w:afterAutospacing="0"/>
        <w:rPr>
          <w:rFonts w:ascii="Calibri" w:hAnsi="Calibri" w:cs="Calibri"/>
          <w:color w:val="4472C4" w:themeColor="accent1"/>
        </w:rPr>
      </w:pPr>
    </w:p>
    <w:p w14:paraId="1A7305D3" w14:textId="017D646C" w:rsidR="00722CFF" w:rsidRPr="00AB7A36" w:rsidRDefault="00AB7A36" w:rsidP="00722CFF">
      <w:pPr>
        <w:pStyle w:val="Normlnweb"/>
        <w:shd w:val="clear" w:color="auto" w:fill="FFFFFF"/>
        <w:spacing w:before="0" w:beforeAutospacing="0" w:after="0" w:afterAutospacing="0"/>
        <w:rPr>
          <w:rFonts w:ascii="Calibri" w:hAnsi="Calibri" w:cs="Calibri"/>
          <w:b/>
        </w:rPr>
      </w:pPr>
      <w:r w:rsidRPr="00AB7A36">
        <w:rPr>
          <w:rFonts w:ascii="Calibri" w:hAnsi="Calibri" w:cs="Calibri"/>
          <w:b/>
        </w:rPr>
        <w:t xml:space="preserve">Jednou z nejvýznamnějších doprovodných akcí letošní Letní filmové školy </w:t>
      </w:r>
      <w:r w:rsidR="0070701F">
        <w:rPr>
          <w:rFonts w:ascii="Calibri" w:hAnsi="Calibri" w:cs="Calibri"/>
          <w:b/>
        </w:rPr>
        <w:t>je bezesporu</w:t>
      </w:r>
      <w:r w:rsidRPr="00AB7A36">
        <w:rPr>
          <w:rFonts w:ascii="Calibri" w:hAnsi="Calibri" w:cs="Calibri"/>
          <w:b/>
        </w:rPr>
        <w:t xml:space="preserve"> výstava, která poprvé v Uherském Hradišti představí výběr prací pozoruhodné osobnosti české poválečné výtvarné scény Rudolfa Lukeše. Ten je </w:t>
      </w:r>
      <w:r w:rsidR="0070701F">
        <w:rPr>
          <w:rFonts w:ascii="Calibri" w:hAnsi="Calibri" w:cs="Calibri"/>
          <w:b/>
        </w:rPr>
        <w:t xml:space="preserve">např. </w:t>
      </w:r>
      <w:r w:rsidRPr="00AB7A36">
        <w:rPr>
          <w:rFonts w:ascii="Calibri" w:hAnsi="Calibri" w:cs="Calibri"/>
          <w:b/>
        </w:rPr>
        <w:t xml:space="preserve">spojený s další výraznou osobností filmového světa a jeho filmy </w:t>
      </w:r>
      <w:r w:rsidR="0070701F">
        <w:rPr>
          <w:rFonts w:ascii="Calibri" w:hAnsi="Calibri" w:cs="Calibri"/>
          <w:b/>
        </w:rPr>
        <w:t>–</w:t>
      </w:r>
      <w:r w:rsidRPr="00AB7A36">
        <w:rPr>
          <w:rFonts w:ascii="Calibri" w:hAnsi="Calibri" w:cs="Calibri"/>
          <w:b/>
        </w:rPr>
        <w:t xml:space="preserve"> Boři</w:t>
      </w:r>
      <w:r w:rsidR="0070701F">
        <w:rPr>
          <w:rFonts w:ascii="Calibri" w:hAnsi="Calibri" w:cs="Calibri"/>
          <w:b/>
        </w:rPr>
        <w:t>vojem Zemanem.</w:t>
      </w:r>
    </w:p>
    <w:p w14:paraId="7140E8E6" w14:textId="6233A083" w:rsidR="00AB7A36" w:rsidRPr="0070701F" w:rsidRDefault="00AB7A36" w:rsidP="00722CFF">
      <w:pPr>
        <w:pStyle w:val="Normlnweb"/>
        <w:shd w:val="clear" w:color="auto" w:fill="FFFFFF"/>
        <w:spacing w:before="0" w:beforeAutospacing="0" w:after="0" w:afterAutospacing="0"/>
        <w:rPr>
          <w:rFonts w:ascii="Calibri" w:hAnsi="Calibri" w:cs="Calibri"/>
          <w:i/>
        </w:rPr>
      </w:pPr>
    </w:p>
    <w:p w14:paraId="27527892" w14:textId="30F5AB65" w:rsidR="00AB7A36" w:rsidRPr="00AB7A36" w:rsidRDefault="0070701F" w:rsidP="00AB7A36">
      <w:pPr>
        <w:spacing w:before="100" w:beforeAutospacing="1" w:after="100" w:afterAutospacing="1"/>
        <w:rPr>
          <w:rFonts w:ascii="Calibri" w:hAnsi="Calibri" w:cs="Calibri"/>
        </w:rPr>
      </w:pPr>
      <w:r w:rsidRPr="0070701F">
        <w:rPr>
          <w:rFonts w:ascii="Calibri" w:hAnsi="Calibri" w:cs="Calibri"/>
          <w:i/>
        </w:rPr>
        <w:t>„</w:t>
      </w:r>
      <w:r w:rsidR="00AB7A36" w:rsidRPr="0070701F">
        <w:rPr>
          <w:rFonts w:ascii="Calibri" w:hAnsi="Calibri" w:cs="Calibri"/>
          <w:i/>
        </w:rPr>
        <w:t>Mimořádně nadaný f</w:t>
      </w:r>
      <w:r w:rsidR="00AB7A36" w:rsidRPr="00AB7A36">
        <w:rPr>
          <w:rFonts w:ascii="Calibri" w:hAnsi="Calibri" w:cs="Calibri"/>
          <w:i/>
        </w:rPr>
        <w:t xml:space="preserve">ilmový architekt a ilustrátor Rudolf Lukeš (1923–1976) je podepsaný pod filmy Bořivoje Zemana, Jiřího Krejčíka či Andrzeje </w:t>
      </w:r>
      <w:proofErr w:type="spellStart"/>
      <w:r w:rsidR="00AB7A36" w:rsidRPr="00AB7A36">
        <w:rPr>
          <w:rFonts w:ascii="Calibri" w:hAnsi="Calibri" w:cs="Calibri"/>
          <w:i/>
        </w:rPr>
        <w:t>Wajdy</w:t>
      </w:r>
      <w:proofErr w:type="spellEnd"/>
      <w:r w:rsidR="00AB7A36" w:rsidRPr="00AB7A36">
        <w:rPr>
          <w:rFonts w:ascii="Calibri" w:hAnsi="Calibri" w:cs="Calibri"/>
          <w:i/>
        </w:rPr>
        <w:t xml:space="preserve">. </w:t>
      </w:r>
      <w:r w:rsidRPr="0070701F">
        <w:rPr>
          <w:rFonts w:ascii="Calibri" w:hAnsi="Calibri" w:cs="Calibri"/>
          <w:i/>
        </w:rPr>
        <w:t xml:space="preserve"> Bohužel komunistický režim </w:t>
      </w:r>
      <w:r w:rsidR="00AB7A36" w:rsidRPr="00AB7A36">
        <w:rPr>
          <w:rFonts w:ascii="Calibri" w:hAnsi="Calibri" w:cs="Calibri"/>
          <w:i/>
        </w:rPr>
        <w:t>mu po osmačtyřicátém</w:t>
      </w:r>
      <w:r w:rsidRPr="0070701F">
        <w:rPr>
          <w:rFonts w:ascii="Calibri" w:hAnsi="Calibri" w:cs="Calibri"/>
          <w:i/>
        </w:rPr>
        <w:t xml:space="preserve"> vydal stopku a </w:t>
      </w:r>
      <w:r w:rsidR="00AB7A36" w:rsidRPr="00AB7A36">
        <w:rPr>
          <w:rFonts w:ascii="Calibri" w:hAnsi="Calibri" w:cs="Calibri"/>
          <w:i/>
        </w:rPr>
        <w:t xml:space="preserve">jeho práci </w:t>
      </w:r>
      <w:proofErr w:type="gramStart"/>
      <w:r w:rsidR="00AB7A36" w:rsidRPr="00AB7A36">
        <w:rPr>
          <w:rFonts w:ascii="Calibri" w:hAnsi="Calibri" w:cs="Calibri"/>
          <w:i/>
        </w:rPr>
        <w:t>zatrhl</w:t>
      </w:r>
      <w:r w:rsidRPr="0070701F">
        <w:rPr>
          <w:rFonts w:ascii="Calibri" w:hAnsi="Calibri" w:cs="Calibri"/>
          <w:i/>
        </w:rPr>
        <w:t xml:space="preserve"> -</w:t>
      </w:r>
      <w:r w:rsidR="00AB7A36" w:rsidRPr="00AB7A36">
        <w:rPr>
          <w:rFonts w:ascii="Calibri" w:hAnsi="Calibri" w:cs="Calibri"/>
          <w:i/>
        </w:rPr>
        <w:t xml:space="preserve"> odmítl</w:t>
      </w:r>
      <w:proofErr w:type="gramEnd"/>
      <w:r w:rsidR="00AB7A36" w:rsidRPr="00AB7A36">
        <w:rPr>
          <w:rFonts w:ascii="Calibri" w:hAnsi="Calibri" w:cs="Calibri"/>
          <w:i/>
        </w:rPr>
        <w:t xml:space="preserve"> totiž vstoupit do KSČ. Dalším škraloupem na jeho kádrovém profilu byla i rodina jeho manželky Taťány, která část války pobývala v anglickém exilu a otec byl válečným zpravodajem při americké armádě</w:t>
      </w:r>
      <w:r w:rsidRPr="0070701F">
        <w:rPr>
          <w:rFonts w:ascii="Calibri" w:hAnsi="Calibri" w:cs="Calibri"/>
          <w:i/>
        </w:rPr>
        <w:t>,“</w:t>
      </w:r>
      <w:r>
        <w:rPr>
          <w:rFonts w:ascii="Calibri" w:hAnsi="Calibri" w:cs="Calibri"/>
        </w:rPr>
        <w:t xml:space="preserve"> zmiňuje se Milada Frolcová, kurátorka výstavy.</w:t>
      </w:r>
    </w:p>
    <w:p w14:paraId="21E836B5" w14:textId="577F9854" w:rsidR="00AB7A36" w:rsidRPr="00AB7A36" w:rsidRDefault="00AB7A36" w:rsidP="00AB7A36">
      <w:pPr>
        <w:spacing w:before="100" w:beforeAutospacing="1" w:after="100" w:afterAutospacing="1"/>
        <w:rPr>
          <w:rFonts w:ascii="Calibri" w:hAnsi="Calibri" w:cs="Calibri"/>
        </w:rPr>
      </w:pPr>
      <w:r w:rsidRPr="00AB7A36">
        <w:rPr>
          <w:rFonts w:ascii="Calibri" w:hAnsi="Calibri" w:cs="Calibri"/>
          <w:b/>
        </w:rPr>
        <w:t>Pro výstavu, která</w:t>
      </w:r>
      <w:r w:rsidRPr="0070701F">
        <w:rPr>
          <w:rFonts w:ascii="Calibri" w:hAnsi="Calibri" w:cs="Calibri"/>
          <w:b/>
        </w:rPr>
        <w:t xml:space="preserve"> je</w:t>
      </w:r>
      <w:r w:rsidRPr="00AB7A36">
        <w:rPr>
          <w:rFonts w:ascii="Calibri" w:hAnsi="Calibri" w:cs="Calibri"/>
          <w:b/>
        </w:rPr>
        <w:t xml:space="preserve"> věnovaná především Lukešově filmové tvorbě, </w:t>
      </w:r>
      <w:r w:rsidRPr="0070701F">
        <w:rPr>
          <w:rFonts w:ascii="Calibri" w:hAnsi="Calibri" w:cs="Calibri"/>
          <w:b/>
        </w:rPr>
        <w:t>je uspořádán</w:t>
      </w:r>
      <w:r w:rsidRPr="00AB7A36">
        <w:rPr>
          <w:rFonts w:ascii="Calibri" w:hAnsi="Calibri" w:cs="Calibri"/>
          <w:b/>
        </w:rPr>
        <w:t xml:space="preserve"> výběr jeho realizovaných i nerealizovaných filmových návrhů.</w:t>
      </w:r>
      <w:r w:rsidRPr="00AB7A36">
        <w:rPr>
          <w:rFonts w:ascii="Calibri" w:hAnsi="Calibri" w:cs="Calibri"/>
        </w:rPr>
        <w:t xml:space="preserve"> V letech 1946 až 1948 pracoval samostatně jako filmový architekt například na filmech Hrdinové mlčí, Housle a sen, Žiji mezi námi, Ves v pohraničí nebo Křížová trojka. S režisérem Jiřím Krejčíkem spolupracoval i na psychologickém dramatu Svědomí.</w:t>
      </w:r>
    </w:p>
    <w:p w14:paraId="64878409" w14:textId="03C06C18" w:rsidR="00AB7A36" w:rsidRPr="00AB7A36" w:rsidRDefault="00AB7A36" w:rsidP="00AB7A36">
      <w:pPr>
        <w:spacing w:before="100" w:beforeAutospacing="1" w:after="100" w:afterAutospacing="1"/>
        <w:rPr>
          <w:rFonts w:ascii="Calibri" w:hAnsi="Calibri" w:cs="Calibri"/>
          <w:b/>
        </w:rPr>
      </w:pPr>
      <w:r w:rsidRPr="00AB7A36">
        <w:rPr>
          <w:rFonts w:ascii="Calibri" w:hAnsi="Calibri" w:cs="Calibri"/>
        </w:rPr>
        <w:t xml:space="preserve">Po nuceném odchodu z Barrandova se živil jako písmomalíř. </w:t>
      </w:r>
      <w:r w:rsidRPr="00AB7A36">
        <w:rPr>
          <w:rFonts w:ascii="Calibri" w:hAnsi="Calibri" w:cs="Calibri"/>
          <w:b/>
        </w:rPr>
        <w:t xml:space="preserve">V šedesátých letech 20. století anonymně vyhrál soutěž nakladatelství </w:t>
      </w:r>
      <w:proofErr w:type="spellStart"/>
      <w:r w:rsidRPr="00AB7A36">
        <w:rPr>
          <w:rFonts w:ascii="Calibri" w:hAnsi="Calibri" w:cs="Calibri"/>
          <w:b/>
        </w:rPr>
        <w:t>Artia</w:t>
      </w:r>
      <w:proofErr w:type="spellEnd"/>
      <w:r w:rsidRPr="00AB7A36">
        <w:rPr>
          <w:rFonts w:ascii="Calibri" w:hAnsi="Calibri" w:cs="Calibri"/>
          <w:b/>
        </w:rPr>
        <w:t xml:space="preserve"> na dětské knihy, a tak začala jeho ve světě nesmírně úspěšná etapa.</w:t>
      </w:r>
      <w:r w:rsidRPr="00AB7A36">
        <w:rPr>
          <w:rFonts w:ascii="Calibri" w:hAnsi="Calibri" w:cs="Calibri"/>
        </w:rPr>
        <w:t xml:space="preserve"> Jeho prostorová leporela se prodávala – kromě Československa – po celém světě. </w:t>
      </w:r>
      <w:r w:rsidRPr="00AB7A36">
        <w:rPr>
          <w:rFonts w:ascii="Calibri" w:hAnsi="Calibri" w:cs="Calibri"/>
          <w:b/>
        </w:rPr>
        <w:t>Výstava poodhalí i tuto část autorské tvorby.</w:t>
      </w:r>
    </w:p>
    <w:p w14:paraId="3DE135A5" w14:textId="11031BDD" w:rsidR="00AB7A36" w:rsidRPr="00AB7A36" w:rsidRDefault="00AB7A36" w:rsidP="00AB7A36">
      <w:pPr>
        <w:spacing w:before="100" w:beforeAutospacing="1" w:after="100" w:afterAutospacing="1"/>
        <w:rPr>
          <w:rFonts w:ascii="Calibri" w:hAnsi="Calibri" w:cs="Calibri"/>
        </w:rPr>
      </w:pPr>
      <w:r w:rsidRPr="00AB7A36">
        <w:rPr>
          <w:rFonts w:ascii="Calibri" w:hAnsi="Calibri" w:cs="Calibri"/>
        </w:rPr>
        <w:t>Vernisáž autorské výstavy Rudolfa Lukeše se uskuteční ve Slováckém muzeu v Uherském Hradišti v neděli 31. 7. v 17 hodin</w:t>
      </w:r>
      <w:r w:rsidR="0070701F">
        <w:rPr>
          <w:rFonts w:ascii="Calibri" w:hAnsi="Calibri" w:cs="Calibri"/>
        </w:rPr>
        <w:t>. V</w:t>
      </w:r>
      <w:r w:rsidRPr="00AB7A36">
        <w:rPr>
          <w:rFonts w:ascii="Calibri" w:hAnsi="Calibri" w:cs="Calibri"/>
        </w:rPr>
        <w:t>ýstava potrvá do 18. 9. 2022</w:t>
      </w:r>
      <w:r w:rsidR="0070701F">
        <w:rPr>
          <w:rFonts w:ascii="Calibri" w:hAnsi="Calibri" w:cs="Calibri"/>
        </w:rPr>
        <w:t>.</w:t>
      </w:r>
    </w:p>
    <w:p w14:paraId="71A19D39" w14:textId="77777777" w:rsidR="00AB7A36" w:rsidRPr="00AB7A36" w:rsidRDefault="00AB7A36" w:rsidP="00722CFF">
      <w:pPr>
        <w:pStyle w:val="Normlnweb"/>
        <w:shd w:val="clear" w:color="auto" w:fill="FFFFFF"/>
        <w:spacing w:before="0" w:beforeAutospacing="0" w:after="0" w:afterAutospacing="0"/>
        <w:rPr>
          <w:rFonts w:ascii="Calibri" w:hAnsi="Calibri" w:cs="Calibri"/>
        </w:rPr>
      </w:pPr>
    </w:p>
    <w:p w14:paraId="6D39D564" w14:textId="50EC647D" w:rsidR="00722CFF" w:rsidRPr="0070701F" w:rsidRDefault="00722CFF" w:rsidP="0070701F">
      <w:pPr>
        <w:pStyle w:val="Normlnweb"/>
        <w:shd w:val="clear" w:color="auto" w:fill="FFFFFF"/>
        <w:spacing w:before="0" w:beforeAutospacing="0" w:after="0" w:afterAutospacing="0"/>
        <w:rPr>
          <w:rFonts w:asciiTheme="minorHAnsi" w:hAnsiTheme="minorHAnsi" w:cstheme="minorHAnsi"/>
          <w:color w:val="4472C4" w:themeColor="accent1"/>
        </w:rPr>
      </w:pPr>
    </w:p>
    <w:p w14:paraId="5EBC5763" w14:textId="5A156B89" w:rsidR="00722CFF" w:rsidRPr="0070701F" w:rsidRDefault="00722CFF" w:rsidP="00722CFF">
      <w:pPr>
        <w:rPr>
          <w:rFonts w:asciiTheme="minorHAnsi" w:hAnsiTheme="minorHAnsi" w:cstheme="minorHAnsi"/>
          <w:b/>
        </w:rPr>
      </w:pPr>
      <w:r w:rsidRPr="0070701F">
        <w:rPr>
          <w:rFonts w:asciiTheme="minorHAnsi" w:hAnsiTheme="minorHAnsi" w:cstheme="minorHAnsi"/>
          <w:b/>
          <w:bCs/>
        </w:rPr>
        <w:t xml:space="preserve">Bližší informace: </w:t>
      </w:r>
      <w:r w:rsidR="0070701F" w:rsidRPr="0070701F">
        <w:rPr>
          <w:rFonts w:asciiTheme="minorHAnsi" w:hAnsiTheme="minorHAnsi" w:cstheme="minorHAnsi"/>
          <w:b/>
          <w:bCs/>
        </w:rPr>
        <w:t>PhDr</w:t>
      </w:r>
      <w:r w:rsidRPr="0070701F">
        <w:rPr>
          <w:rFonts w:asciiTheme="minorHAnsi" w:hAnsiTheme="minorHAnsi" w:cstheme="minorHAnsi"/>
          <w:b/>
          <w:bCs/>
        </w:rPr>
        <w:t xml:space="preserve">. </w:t>
      </w:r>
      <w:r w:rsidR="0070701F" w:rsidRPr="0070701F">
        <w:rPr>
          <w:rFonts w:asciiTheme="minorHAnsi" w:hAnsiTheme="minorHAnsi" w:cstheme="minorHAnsi"/>
          <w:b/>
          <w:bCs/>
        </w:rPr>
        <w:t>Milada Frolcová, historička umění</w:t>
      </w:r>
      <w:r w:rsidR="0070701F">
        <w:rPr>
          <w:rFonts w:asciiTheme="minorHAnsi" w:hAnsiTheme="minorHAnsi" w:cstheme="minorHAnsi"/>
          <w:b/>
          <w:bCs/>
        </w:rPr>
        <w:t xml:space="preserve"> a kurátorka výstavy</w:t>
      </w:r>
    </w:p>
    <w:p w14:paraId="7A7146C1" w14:textId="2868E6A4" w:rsidR="00722CFF" w:rsidRPr="0070701F" w:rsidRDefault="00722CFF" w:rsidP="00722CFF">
      <w:pPr>
        <w:rPr>
          <w:rFonts w:asciiTheme="minorHAnsi" w:hAnsiTheme="minorHAnsi" w:cstheme="minorHAnsi"/>
        </w:rPr>
      </w:pPr>
      <w:r w:rsidRPr="0070701F">
        <w:rPr>
          <w:rFonts w:asciiTheme="minorHAnsi" w:hAnsiTheme="minorHAnsi" w:cstheme="minorHAnsi"/>
        </w:rPr>
        <w:t>mobil: +420</w:t>
      </w:r>
      <w:r w:rsidR="0070701F" w:rsidRPr="0070701F">
        <w:rPr>
          <w:rFonts w:asciiTheme="minorHAnsi" w:hAnsiTheme="minorHAnsi" w:cstheme="minorHAnsi"/>
        </w:rPr>
        <w:t> </w:t>
      </w:r>
      <w:r w:rsidRPr="0070701F">
        <w:rPr>
          <w:rFonts w:asciiTheme="minorHAnsi" w:hAnsiTheme="minorHAnsi" w:cstheme="minorHAnsi"/>
        </w:rPr>
        <w:t>7</w:t>
      </w:r>
      <w:r w:rsidR="0070701F" w:rsidRPr="0070701F">
        <w:rPr>
          <w:rFonts w:asciiTheme="minorHAnsi" w:hAnsiTheme="minorHAnsi" w:cstheme="minorHAnsi"/>
        </w:rPr>
        <w:t>74 124</w:t>
      </w:r>
      <w:r w:rsidRPr="0070701F">
        <w:rPr>
          <w:rFonts w:asciiTheme="minorHAnsi" w:hAnsiTheme="minorHAnsi" w:cstheme="minorHAnsi"/>
        </w:rPr>
        <w:t> </w:t>
      </w:r>
      <w:r w:rsidR="0070701F" w:rsidRPr="0070701F">
        <w:rPr>
          <w:rFonts w:asciiTheme="minorHAnsi" w:hAnsiTheme="minorHAnsi" w:cstheme="minorHAnsi"/>
        </w:rPr>
        <w:t>015</w:t>
      </w:r>
      <w:r w:rsidRPr="0070701F">
        <w:rPr>
          <w:rFonts w:asciiTheme="minorHAnsi" w:hAnsiTheme="minorHAnsi" w:cstheme="minorHAnsi"/>
        </w:rPr>
        <w:t xml:space="preserve">; </w:t>
      </w:r>
      <w:r w:rsidRPr="0070701F">
        <w:rPr>
          <w:rFonts w:asciiTheme="minorHAnsi" w:hAnsiTheme="minorHAnsi" w:cstheme="minorHAnsi"/>
          <w:b/>
          <w:bCs/>
        </w:rPr>
        <w:t xml:space="preserve">e-mail: </w:t>
      </w:r>
      <w:r w:rsidR="0070701F" w:rsidRPr="0070701F">
        <w:rPr>
          <w:rFonts w:asciiTheme="minorHAnsi" w:hAnsiTheme="minorHAnsi" w:cstheme="minorHAnsi"/>
        </w:rPr>
        <w:t>milad.frolcova@slovackemuzeum.cz</w:t>
      </w:r>
    </w:p>
    <w:p w14:paraId="3851714A" w14:textId="0FF4E270" w:rsidR="00A20781" w:rsidRDefault="00551B95" w:rsidP="00722CFF">
      <w:pPr>
        <w:rPr>
          <w:rFonts w:ascii="Calibri" w:hAnsi="Calibri" w:cs="Calibri"/>
        </w:rPr>
      </w:pPr>
      <w:hyperlink r:id="rId5" w:history="1">
        <w:r w:rsidR="00722CFF" w:rsidRPr="0070701F">
          <w:rPr>
            <w:rFonts w:asciiTheme="minorHAnsi" w:hAnsiTheme="minorHAnsi" w:cstheme="minorHAnsi"/>
          </w:rPr>
          <w:t>https://www.instagram.com/galerie_sm/</w:t>
        </w:r>
      </w:hyperlink>
      <w:r w:rsidR="00722CFF" w:rsidRPr="0070701F">
        <w:rPr>
          <w:rFonts w:asciiTheme="minorHAnsi" w:hAnsiTheme="minorHAnsi" w:cstheme="minorHAnsi"/>
        </w:rPr>
        <w:t xml:space="preserve">; </w:t>
      </w:r>
      <w:hyperlink r:id="rId6" w:history="1">
        <w:r w:rsidR="00722CFF" w:rsidRPr="0070701F">
          <w:rPr>
            <w:rFonts w:asciiTheme="minorHAnsi" w:hAnsiTheme="minorHAnsi" w:cstheme="minorHAnsi"/>
          </w:rPr>
          <w:t>www.slovackemuzeum.cz</w:t>
        </w:r>
      </w:hyperlink>
      <w:r w:rsidR="00722CFF" w:rsidRPr="0070701F">
        <w:rPr>
          <w:rFonts w:asciiTheme="minorHAnsi" w:hAnsiTheme="minorHAnsi" w:cstheme="minorHAnsi"/>
        </w:rPr>
        <w:t xml:space="preserve">;  </w:t>
      </w:r>
      <w:hyperlink r:id="rId7" w:history="1">
        <w:r w:rsidR="00722CFF" w:rsidRPr="0070701F">
          <w:rPr>
            <w:rFonts w:asciiTheme="minorHAnsi" w:hAnsiTheme="minorHAnsi" w:cstheme="minorHAnsi"/>
          </w:rPr>
          <w:t>www.facebook.com/slovackemuzeum</w:t>
        </w:r>
      </w:hyperlink>
      <w:bookmarkStart w:id="0" w:name="_GoBack"/>
      <w:bookmarkEnd w:id="0"/>
    </w:p>
    <w:sectPr w:rsidR="00A2078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780B"/>
    <w:rsid w:val="00551B95"/>
    <w:rsid w:val="0070701F"/>
    <w:rsid w:val="00722CFF"/>
    <w:rsid w:val="0086780B"/>
    <w:rsid w:val="00A20781"/>
    <w:rsid w:val="00AB7A36"/>
    <w:rsid w:val="00BB1E80"/>
    <w:rsid w:val="00C03E23"/>
    <w:rsid w:val="00D85F1E"/>
    <w:rsid w:val="00E73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D709AA"/>
  <w15:chartTrackingRefBased/>
  <w15:docId w15:val="{FB34EA13-6399-48DF-89AF-46418CA1CE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722C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Siln">
    <w:name w:val="Strong"/>
    <w:uiPriority w:val="22"/>
    <w:qFormat/>
    <w:rsid w:val="00722CFF"/>
    <w:rPr>
      <w:b/>
      <w:bCs/>
    </w:rPr>
  </w:style>
  <w:style w:type="paragraph" w:styleId="Normlnweb">
    <w:name w:val="Normal (Web)"/>
    <w:basedOn w:val="Normln"/>
    <w:uiPriority w:val="99"/>
    <w:rsid w:val="00722CFF"/>
    <w:pPr>
      <w:spacing w:before="100" w:beforeAutospacing="1" w:after="100" w:afterAutospacing="1"/>
    </w:pPr>
  </w:style>
  <w:style w:type="character" w:styleId="Hypertextovodkaz">
    <w:name w:val="Hyperlink"/>
    <w:uiPriority w:val="99"/>
    <w:unhideWhenUsed/>
    <w:rsid w:val="00722CFF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5421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facebook.com/slovackemuzeu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lovackemuzeum.cz" TargetMode="External"/><Relationship Id="rId5" Type="http://schemas.openxmlformats.org/officeDocument/2006/relationships/hyperlink" Target="https://www.instagram.com/galerie_sm/" TargetMode="External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319</Words>
  <Characters>1888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Bubeníková Petra</dc:creator>
  <cp:keywords/>
  <dc:description/>
  <cp:lastModifiedBy>Bubeníková Petra</cp:lastModifiedBy>
  <cp:revision>5</cp:revision>
  <dcterms:created xsi:type="dcterms:W3CDTF">2022-07-20T13:55:00Z</dcterms:created>
  <dcterms:modified xsi:type="dcterms:W3CDTF">2022-07-26T14:05:00Z</dcterms:modified>
</cp:coreProperties>
</file>